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87"/>
        <w:gridCol w:w="487"/>
        <w:gridCol w:w="754"/>
        <w:gridCol w:w="488"/>
        <w:gridCol w:w="508"/>
        <w:gridCol w:w="754"/>
        <w:gridCol w:w="529"/>
        <w:gridCol w:w="530"/>
        <w:gridCol w:w="502"/>
        <w:gridCol w:w="754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  <w:noWrap/>
            <w:hideMark/>
          </w:tcPr>
          <w:p/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 xml:space="preserve">Derse zamanında gelme 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D</w:t>
            </w:r>
            <w:r>
              <w:rPr>
                <w:rtl w:val="0"/>
                <w:lang w:val="tr-TR" w:bidi="tr-TR" w:eastAsia="tr-TR"/>
              </w:rPr>
              <w:t>erse devam durumu, ilgisi, saygı</w:t>
            </w:r>
          </w:p>
        </w:tc>
        <w:tc>
          <w:tcPr>
            <w:tcW w:w="498" w:type="dxa"/>
            <w:textDirection w:val="btLr"/>
            <w:hideMark/>
          </w:tcPr>
          <w:p>
            <w:pPr>
              <w:rPr>
                <w:rtl w:val="0"/>
                <w:lang w:val="tr-TR" w:bidi="tr-TR" w:eastAsia="tr-TR"/>
              </w:rPr>
            </w:pPr>
            <w:r>
              <w:rPr>
                <w:rtl w:val="0"/>
                <w:lang w:val="tr-TR" w:bidi="tr-TR" w:eastAsia="tr-TR"/>
              </w:rPr>
              <w:t>Ders araç gereçlerini yanında bulun</w:t>
            </w:r>
          </w:p>
          <w:p>
            <w:pPr>
              <w:rPr>
                <w:rtl w:val="0"/>
                <w:lang w:val="tr-TR" w:bidi="tr-TR" w:eastAsia="tr-TR"/>
              </w:rPr>
            </w:pPr>
            <w:r>
              <w:rPr>
                <w:rtl w:val="0"/>
                <w:lang w:val="tr-TR" w:bidi="tr-TR" w:eastAsia="tr-TR"/>
              </w:rPr>
              <w:t>durma</w:t>
            </w:r>
          </w:p>
          <w:p/>
        </w:tc>
        <w:tc>
          <w:tcPr>
            <w:tcW w:w="498" w:type="dxa"/>
            <w:textDirection w:val="btLr"/>
            <w:hideMark/>
          </w:tcPr>
          <w:p>
            <w:r>
              <w:t>S</w:t>
            </w:r>
            <w:r>
              <w:rPr>
                <w:rtl w:val="0"/>
                <w:lang w:val="tr-TR" w:bidi="tr-TR" w:eastAsia="tr-TR"/>
              </w:rPr>
              <w:t>oru ve önerilere cevap verme</w:t>
            </w:r>
          </w:p>
        </w:tc>
        <w:tc>
          <w:tcPr>
            <w:tcW w:w="59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Eleştirel düşünerek soru sorma</w:t>
            </w:r>
          </w:p>
        </w:tc>
        <w:tc>
          <w:tcPr>
            <w:tcW w:w="567" w:type="dxa"/>
            <w:textDirection w:val="btLr"/>
            <w:hideMark/>
          </w:tcPr>
          <w:p>
            <w:pPr>
              <w:rPr>
                <w:rtl w:val="0"/>
                <w:lang w:val="tr-TR" w:bidi="tr-TR" w:eastAsia="tr-TR"/>
              </w:rPr>
            </w:pPr>
            <w:r>
              <w:rPr>
                <w:rtl w:val="0"/>
                <w:lang w:val="tr-TR" w:bidi="tr-TR" w:eastAsia="tr-TR"/>
              </w:rPr>
              <w:t xml:space="preserve">Söz alarak uygulama yapmaya istekli </w:t>
            </w:r>
          </w:p>
          <w:p>
            <w:r>
              <w:rPr>
                <w:rtl w:val="0"/>
                <w:lang w:val="tr-TR" w:bidi="tr-TR" w:eastAsia="tr-TR"/>
              </w:rPr>
              <w:t>olma</w:t>
            </w:r>
          </w:p>
        </w:tc>
        <w:tc>
          <w:tcPr>
            <w:tcW w:w="709" w:type="dxa"/>
            <w:textDirection w:val="btLr"/>
            <w:hideMark/>
          </w:tcPr>
          <w:p>
            <w:r>
              <w:t xml:space="preserve"> </w:t>
            </w:r>
            <w:r>
              <w:rPr>
                <w:rtl w:val="0"/>
                <w:lang w:val="tr-TR" w:bidi="tr-TR" w:eastAsia="tr-TR"/>
              </w:rPr>
              <w:t>Türkçeyi doğru kullanma</w:t>
            </w:r>
          </w:p>
        </w:tc>
        <w:tc>
          <w:tcPr>
            <w:tcW w:w="708" w:type="dxa"/>
            <w:textDirection w:val="btLr"/>
            <w:hideMark/>
          </w:tcPr>
          <w:p>
            <w:r>
              <w:t xml:space="preserve"> </w:t>
            </w:r>
            <w:r>
              <w:rPr>
                <w:rtl w:val="0"/>
                <w:lang w:val="tr-TR" w:bidi="tr-TR" w:eastAsia="tr-TR"/>
              </w:rPr>
              <w:t>Derse hazırlıklı gelme</w:t>
            </w:r>
          </w:p>
        </w:tc>
        <w:tc>
          <w:tcPr>
            <w:tcW w:w="567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Ödevlerini zamanında yapma</w:t>
            </w:r>
          </w:p>
        </w:tc>
        <w:tc>
          <w:tcPr>
            <w:tcW w:w="652" w:type="dxa"/>
            <w:textDirection w:val="btLr"/>
            <w:hideMark/>
          </w:tcPr>
          <w:p>
            <w:pPr>
              <w:rPr>
                <w:rtl w:val="0"/>
                <w:lang w:val="tr-TR" w:bidi="tr-TR" w:eastAsia="tr-TR"/>
              </w:rPr>
            </w:pPr>
            <w:r>
              <w:t xml:space="preserve"> </w:t>
            </w:r>
            <w:r>
              <w:rPr>
                <w:rtl w:val="0"/>
                <w:lang w:val="tr-TR" w:bidi="tr-TR" w:eastAsia="tr-TR"/>
              </w:rPr>
              <w:t xml:space="preserve">Öğretmene  ve arkadaşlarına karşı olumlu davranış geliştirme</w:t>
            </w:r>
          </w:p>
          <w:p>
            <w:pPr>
              <w:rPr>
                <w:rtl w:val="0"/>
                <w:lang w:val="tr-TR" w:bidi="tr-TR" w:eastAsia="tr-TR"/>
              </w:rPr>
            </w:pPr>
          </w:p>
          <w:p/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599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709" w:type="dxa"/>
            <w:hideMark/>
          </w:tcPr>
          <w:p>
            <w:r>
              <w:t>10</w:t>
            </w:r>
          </w:p>
        </w:tc>
        <w:tc>
          <w:tcPr>
            <w:tcW w:w="708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652" w:type="dxa"/>
            <w:hideMark/>
          </w:tcPr>
          <w:p>
            <w:r>
              <w:t>10</w:t>
            </w:r>
          </w:p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ALPER AKYOK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ÇINAR ERDOĞAN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EYLÜL AKKALE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ERDEM MAVRUK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ERDEVE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MUSTAFA ALP ACER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ADEM EFE ADIYAMAN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GÜLNÜHAL ÖZTÜRK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KEREM CERİT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BERTUĞ GAZİ POLAT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ADA KORKMAZ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SU AKGÜL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MALİK TAHA YILDIRIM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BİLGE NURCAN DEMİRCİ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MEHMET AKİF DÖNMEZ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KAYRA FIRAT 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ALİCAN AKSOY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DERİN DEMİRCİ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DORUK NEBİ KARAKILIÇ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AYBERK DURMAZ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MERT CANKARA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EMİR ALİ ÇANTALI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AYYÜCE NİSA 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DEFNE KUŞ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UMUT KART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ECE KOÇAK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TUANA YAVUZ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BERAT GÜNER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ALİ EFE BÜYÜKDAĞDAŞ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YAĞMUR YILHAN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9/C</w:t>
    </w:r>
    <w:r>
      <w:t xml:space="preserve">  SINIFI   1. DÖNEM </w:t>
    </w:r>
    <w:r>
      <w:rPr>
        <w:rtl w:val="0"/>
        <w:lang w:val="tr-TR" w:bidi="tr-TR" w:eastAsia="tr-TR"/>
      </w:rPr>
      <w:t>SINIF İÇİ PERFORMANS DEĞERLENDİRME ÖLÇEĞİ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2026-01-03T12:54:19Z</dcterms:created>
  <cp:lastModifiedBy>Yusuf Kenan</cp:lastModifiedBy>
  <dcterms:modified xsi:type="dcterms:W3CDTF">2026-01-03T19:12:12Z</dcterms:modified>
  <cp:revision>3</cp:revision>
</cp:coreProperties>
</file>